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F10B8" w14:textId="77777777" w:rsidR="00B5351C" w:rsidRPr="00B5351C" w:rsidRDefault="00B5351C" w:rsidP="00B5351C">
      <w:pPr>
        <w:keepNext/>
        <w:spacing w:after="240"/>
        <w:jc w:val="center"/>
        <w:outlineLvl w:val="0"/>
        <w:rPr>
          <w:rFonts w:cs="Arial"/>
          <w:b/>
          <w:bCs/>
          <w:color w:val="000000"/>
          <w:sz w:val="36"/>
        </w:rPr>
      </w:pPr>
      <w:bookmarkStart w:id="0" w:name="_Toc236730284"/>
      <w:bookmarkStart w:id="1" w:name="_Toc236730440"/>
      <w:r w:rsidRPr="00B5351C">
        <w:rPr>
          <w:rFonts w:cs="Arial"/>
          <w:b/>
          <w:bCs/>
          <w:color w:val="000000"/>
          <w:sz w:val="36"/>
        </w:rPr>
        <w:t>Thawing Foods Log</w:t>
      </w:r>
      <w:bookmarkEnd w:id="0"/>
      <w:bookmarkEnd w:id="1"/>
    </w:p>
    <w:p w14:paraId="700130B1" w14:textId="77777777" w:rsidR="00B5351C" w:rsidRPr="00B5351C" w:rsidRDefault="00B5351C" w:rsidP="00B5351C">
      <w:pPr>
        <w:spacing w:after="120"/>
        <w:rPr>
          <w:rFonts w:cs="Arial"/>
        </w:rPr>
      </w:pPr>
      <w:r w:rsidRPr="00B5351C">
        <w:rPr>
          <w:rFonts w:cs="Arial"/>
          <w:b/>
        </w:rPr>
        <w:t>Instructions</w:t>
      </w:r>
      <w:r w:rsidRPr="00B5351C">
        <w:rPr>
          <w:rFonts w:cs="Arial"/>
        </w:rPr>
        <w:t>: School nutrition employees will record the date, type and amount of food, thawing method, times and temperatures, and corrective actions taken, if applicable. The school nutrition manager will verify that school nutrition employees are thawing food using appropriate methods and maintaining safe temperatures by visually observing employee activities during all hours of operation. The school nutrition manager will review and initial the log daily. Keep this log for a period of six months following a month's temperature records to demonstrate compliance, or as directed by your State agency.</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866"/>
        <w:gridCol w:w="1770"/>
        <w:gridCol w:w="1190"/>
        <w:gridCol w:w="2297"/>
        <w:gridCol w:w="2297"/>
        <w:gridCol w:w="1889"/>
        <w:gridCol w:w="1065"/>
        <w:gridCol w:w="1566"/>
      </w:tblGrid>
      <w:tr w:rsidR="00B5351C" w:rsidRPr="00B5351C" w14:paraId="20C06F0B" w14:textId="77777777" w:rsidTr="005A089E">
        <w:tc>
          <w:tcPr>
            <w:tcW w:w="895" w:type="dxa"/>
          </w:tcPr>
          <w:p w14:paraId="78B5EBEF" w14:textId="77777777" w:rsidR="00B5351C" w:rsidRPr="00B5351C" w:rsidRDefault="00B5351C" w:rsidP="00B5351C">
            <w:pPr>
              <w:jc w:val="center"/>
              <w:rPr>
                <w:rFonts w:cs="Arial"/>
                <w:b/>
              </w:rPr>
            </w:pPr>
            <w:r w:rsidRPr="00B5351C">
              <w:rPr>
                <w:rFonts w:cs="Arial"/>
                <w:b/>
              </w:rPr>
              <w:t>Date</w:t>
            </w:r>
          </w:p>
        </w:tc>
        <w:tc>
          <w:tcPr>
            <w:tcW w:w="1913" w:type="dxa"/>
          </w:tcPr>
          <w:p w14:paraId="762936EB" w14:textId="77777777" w:rsidR="00B5351C" w:rsidRPr="00B5351C" w:rsidRDefault="00B5351C" w:rsidP="00B5351C">
            <w:pPr>
              <w:jc w:val="center"/>
              <w:rPr>
                <w:rFonts w:cs="Arial"/>
                <w:b/>
              </w:rPr>
            </w:pPr>
            <w:r w:rsidRPr="00B5351C">
              <w:rPr>
                <w:rFonts w:cs="Arial"/>
                <w:b/>
              </w:rPr>
              <w:t>Food Item and Amount Being Thawed</w:t>
            </w:r>
          </w:p>
        </w:tc>
        <w:tc>
          <w:tcPr>
            <w:tcW w:w="1127" w:type="dxa"/>
          </w:tcPr>
          <w:p w14:paraId="262CC265" w14:textId="77777777" w:rsidR="00B5351C" w:rsidRPr="00B5351C" w:rsidRDefault="00B5351C" w:rsidP="00B5351C">
            <w:pPr>
              <w:jc w:val="center"/>
              <w:rPr>
                <w:rFonts w:cs="Arial"/>
                <w:b/>
              </w:rPr>
            </w:pPr>
            <w:r w:rsidRPr="00B5351C">
              <w:rPr>
                <w:rFonts w:cs="Arial"/>
                <w:b/>
              </w:rPr>
              <w:t>Thawing Method Used</w:t>
            </w:r>
          </w:p>
        </w:tc>
        <w:tc>
          <w:tcPr>
            <w:tcW w:w="2297" w:type="dxa"/>
          </w:tcPr>
          <w:p w14:paraId="1E2A5B42" w14:textId="77777777" w:rsidR="00B5351C" w:rsidRPr="00B5351C" w:rsidRDefault="00B5351C" w:rsidP="00B5351C">
            <w:pPr>
              <w:jc w:val="center"/>
              <w:rPr>
                <w:rFonts w:cs="Arial"/>
                <w:b/>
              </w:rPr>
            </w:pPr>
            <w:r w:rsidRPr="00B5351C">
              <w:rPr>
                <w:rFonts w:cs="Arial"/>
                <w:b/>
              </w:rPr>
              <w:t>Beginning Temperature/Time of Thawing</w:t>
            </w:r>
          </w:p>
        </w:tc>
        <w:tc>
          <w:tcPr>
            <w:tcW w:w="2297" w:type="dxa"/>
          </w:tcPr>
          <w:p w14:paraId="59FBC027" w14:textId="77777777" w:rsidR="00B5351C" w:rsidRPr="00B5351C" w:rsidRDefault="00B5351C" w:rsidP="00B5351C">
            <w:pPr>
              <w:jc w:val="center"/>
              <w:rPr>
                <w:rFonts w:cs="Arial"/>
                <w:b/>
              </w:rPr>
            </w:pPr>
            <w:r w:rsidRPr="00B5351C">
              <w:rPr>
                <w:rFonts w:cs="Arial"/>
                <w:b/>
              </w:rPr>
              <w:t>Ending Temperature/Time of Thawing</w:t>
            </w:r>
          </w:p>
        </w:tc>
        <w:tc>
          <w:tcPr>
            <w:tcW w:w="1996" w:type="dxa"/>
          </w:tcPr>
          <w:p w14:paraId="2A077575" w14:textId="77777777" w:rsidR="00B5351C" w:rsidRPr="00B5351C" w:rsidRDefault="00B5351C" w:rsidP="00B5351C">
            <w:pPr>
              <w:jc w:val="center"/>
              <w:rPr>
                <w:rFonts w:cs="Arial"/>
                <w:b/>
              </w:rPr>
            </w:pPr>
            <w:r w:rsidRPr="00B5351C">
              <w:rPr>
                <w:rFonts w:cs="Arial"/>
                <w:b/>
              </w:rPr>
              <w:t>Corrective Action</w:t>
            </w:r>
          </w:p>
        </w:tc>
        <w:tc>
          <w:tcPr>
            <w:tcW w:w="1084" w:type="dxa"/>
          </w:tcPr>
          <w:p w14:paraId="7B31C272" w14:textId="77777777" w:rsidR="00B5351C" w:rsidRPr="00B5351C" w:rsidRDefault="00B5351C" w:rsidP="00B5351C">
            <w:pPr>
              <w:jc w:val="center"/>
              <w:rPr>
                <w:rFonts w:cs="Arial"/>
                <w:b/>
              </w:rPr>
            </w:pPr>
            <w:r w:rsidRPr="00B5351C">
              <w:rPr>
                <w:rFonts w:cs="Arial"/>
                <w:b/>
              </w:rPr>
              <w:t>Initials</w:t>
            </w:r>
          </w:p>
        </w:tc>
        <w:tc>
          <w:tcPr>
            <w:tcW w:w="1567" w:type="dxa"/>
          </w:tcPr>
          <w:p w14:paraId="3EFD916A" w14:textId="77777777" w:rsidR="00B5351C" w:rsidRPr="00B5351C" w:rsidRDefault="00B5351C" w:rsidP="00B5351C">
            <w:pPr>
              <w:jc w:val="center"/>
              <w:rPr>
                <w:rFonts w:cs="Arial"/>
                <w:b/>
              </w:rPr>
            </w:pPr>
            <w:r w:rsidRPr="00B5351C">
              <w:rPr>
                <w:rFonts w:cs="Arial"/>
                <w:b/>
              </w:rPr>
              <w:t>Manager Initials/Date</w:t>
            </w:r>
          </w:p>
        </w:tc>
      </w:tr>
      <w:tr w:rsidR="00B5351C" w:rsidRPr="00B5351C" w14:paraId="710AF1AB" w14:textId="77777777" w:rsidTr="005A089E">
        <w:trPr>
          <w:trHeight w:val="504"/>
        </w:trPr>
        <w:tc>
          <w:tcPr>
            <w:tcW w:w="895" w:type="dxa"/>
          </w:tcPr>
          <w:p w14:paraId="1170C32E" w14:textId="77777777" w:rsidR="00B5351C" w:rsidRPr="00B5351C" w:rsidRDefault="00B5351C" w:rsidP="00B5351C">
            <w:pPr>
              <w:rPr>
                <w:rFonts w:cs="Arial"/>
              </w:rPr>
            </w:pPr>
          </w:p>
        </w:tc>
        <w:tc>
          <w:tcPr>
            <w:tcW w:w="1913" w:type="dxa"/>
          </w:tcPr>
          <w:p w14:paraId="2DFC6872" w14:textId="77777777" w:rsidR="00B5351C" w:rsidRPr="00B5351C" w:rsidRDefault="00B5351C" w:rsidP="00B5351C">
            <w:pPr>
              <w:rPr>
                <w:rFonts w:cs="Arial"/>
              </w:rPr>
            </w:pPr>
          </w:p>
        </w:tc>
        <w:tc>
          <w:tcPr>
            <w:tcW w:w="1127" w:type="dxa"/>
          </w:tcPr>
          <w:p w14:paraId="473FA1C0" w14:textId="77777777" w:rsidR="00B5351C" w:rsidRPr="00B5351C" w:rsidRDefault="00B5351C" w:rsidP="00B5351C">
            <w:pPr>
              <w:rPr>
                <w:rFonts w:cs="Arial"/>
              </w:rPr>
            </w:pPr>
          </w:p>
        </w:tc>
        <w:tc>
          <w:tcPr>
            <w:tcW w:w="2297" w:type="dxa"/>
          </w:tcPr>
          <w:p w14:paraId="6F2D0F66" w14:textId="77777777" w:rsidR="00B5351C" w:rsidRPr="00B5351C" w:rsidRDefault="00B5351C" w:rsidP="00B5351C">
            <w:pPr>
              <w:rPr>
                <w:rFonts w:cs="Arial"/>
              </w:rPr>
            </w:pPr>
          </w:p>
        </w:tc>
        <w:tc>
          <w:tcPr>
            <w:tcW w:w="2297" w:type="dxa"/>
          </w:tcPr>
          <w:p w14:paraId="2EB4B54A" w14:textId="77777777" w:rsidR="00B5351C" w:rsidRPr="00B5351C" w:rsidRDefault="00B5351C" w:rsidP="00B5351C">
            <w:pPr>
              <w:rPr>
                <w:rFonts w:cs="Arial"/>
              </w:rPr>
            </w:pPr>
          </w:p>
        </w:tc>
        <w:tc>
          <w:tcPr>
            <w:tcW w:w="1996" w:type="dxa"/>
          </w:tcPr>
          <w:p w14:paraId="659BADD3" w14:textId="77777777" w:rsidR="00B5351C" w:rsidRPr="00B5351C" w:rsidRDefault="00B5351C" w:rsidP="00B5351C">
            <w:pPr>
              <w:rPr>
                <w:rFonts w:cs="Arial"/>
              </w:rPr>
            </w:pPr>
          </w:p>
        </w:tc>
        <w:tc>
          <w:tcPr>
            <w:tcW w:w="1084" w:type="dxa"/>
          </w:tcPr>
          <w:p w14:paraId="20685E9B" w14:textId="77777777" w:rsidR="00B5351C" w:rsidRPr="00B5351C" w:rsidRDefault="00B5351C" w:rsidP="00B5351C">
            <w:pPr>
              <w:rPr>
                <w:rFonts w:cs="Arial"/>
              </w:rPr>
            </w:pPr>
          </w:p>
        </w:tc>
        <w:tc>
          <w:tcPr>
            <w:tcW w:w="1567" w:type="dxa"/>
          </w:tcPr>
          <w:p w14:paraId="5F0229D0" w14:textId="77777777" w:rsidR="00B5351C" w:rsidRPr="00B5351C" w:rsidRDefault="00B5351C" w:rsidP="00B5351C">
            <w:pPr>
              <w:rPr>
                <w:rFonts w:cs="Arial"/>
              </w:rPr>
            </w:pPr>
          </w:p>
        </w:tc>
      </w:tr>
      <w:tr w:rsidR="00B5351C" w:rsidRPr="00B5351C" w14:paraId="79EB81E5" w14:textId="77777777" w:rsidTr="005A089E">
        <w:trPr>
          <w:trHeight w:val="504"/>
        </w:trPr>
        <w:tc>
          <w:tcPr>
            <w:tcW w:w="895" w:type="dxa"/>
          </w:tcPr>
          <w:p w14:paraId="4BE6168B" w14:textId="77777777" w:rsidR="00B5351C" w:rsidRPr="00B5351C" w:rsidRDefault="00B5351C" w:rsidP="00B5351C">
            <w:pPr>
              <w:rPr>
                <w:rFonts w:cs="Arial"/>
              </w:rPr>
            </w:pPr>
          </w:p>
        </w:tc>
        <w:tc>
          <w:tcPr>
            <w:tcW w:w="1913" w:type="dxa"/>
          </w:tcPr>
          <w:p w14:paraId="54FBC237" w14:textId="77777777" w:rsidR="00B5351C" w:rsidRPr="00B5351C" w:rsidRDefault="00B5351C" w:rsidP="00B5351C">
            <w:pPr>
              <w:rPr>
                <w:rFonts w:cs="Arial"/>
              </w:rPr>
            </w:pPr>
          </w:p>
        </w:tc>
        <w:tc>
          <w:tcPr>
            <w:tcW w:w="1127" w:type="dxa"/>
          </w:tcPr>
          <w:p w14:paraId="59568B26" w14:textId="77777777" w:rsidR="00B5351C" w:rsidRPr="00B5351C" w:rsidRDefault="00B5351C" w:rsidP="00B5351C">
            <w:pPr>
              <w:rPr>
                <w:rFonts w:cs="Arial"/>
              </w:rPr>
            </w:pPr>
          </w:p>
        </w:tc>
        <w:tc>
          <w:tcPr>
            <w:tcW w:w="2297" w:type="dxa"/>
          </w:tcPr>
          <w:p w14:paraId="68252278" w14:textId="77777777" w:rsidR="00B5351C" w:rsidRPr="00B5351C" w:rsidRDefault="00B5351C" w:rsidP="00B5351C">
            <w:pPr>
              <w:rPr>
                <w:rFonts w:cs="Arial"/>
              </w:rPr>
            </w:pPr>
          </w:p>
        </w:tc>
        <w:tc>
          <w:tcPr>
            <w:tcW w:w="2297" w:type="dxa"/>
          </w:tcPr>
          <w:p w14:paraId="73A8447C" w14:textId="77777777" w:rsidR="00B5351C" w:rsidRPr="00B5351C" w:rsidRDefault="00B5351C" w:rsidP="00B5351C">
            <w:pPr>
              <w:rPr>
                <w:rFonts w:cs="Arial"/>
              </w:rPr>
            </w:pPr>
          </w:p>
        </w:tc>
        <w:tc>
          <w:tcPr>
            <w:tcW w:w="1996" w:type="dxa"/>
          </w:tcPr>
          <w:p w14:paraId="195842A8" w14:textId="77777777" w:rsidR="00B5351C" w:rsidRPr="00B5351C" w:rsidRDefault="00B5351C" w:rsidP="00B5351C">
            <w:pPr>
              <w:rPr>
                <w:rFonts w:cs="Arial"/>
              </w:rPr>
            </w:pPr>
          </w:p>
        </w:tc>
        <w:tc>
          <w:tcPr>
            <w:tcW w:w="1084" w:type="dxa"/>
          </w:tcPr>
          <w:p w14:paraId="6A01F960" w14:textId="77777777" w:rsidR="00B5351C" w:rsidRPr="00B5351C" w:rsidRDefault="00B5351C" w:rsidP="00B5351C">
            <w:pPr>
              <w:rPr>
                <w:rFonts w:cs="Arial"/>
              </w:rPr>
            </w:pPr>
          </w:p>
        </w:tc>
        <w:tc>
          <w:tcPr>
            <w:tcW w:w="1567" w:type="dxa"/>
          </w:tcPr>
          <w:p w14:paraId="68C8C99D" w14:textId="77777777" w:rsidR="00B5351C" w:rsidRPr="00B5351C" w:rsidRDefault="00B5351C" w:rsidP="00B5351C">
            <w:pPr>
              <w:rPr>
                <w:rFonts w:cs="Arial"/>
              </w:rPr>
            </w:pPr>
          </w:p>
        </w:tc>
      </w:tr>
      <w:tr w:rsidR="00B5351C" w:rsidRPr="00B5351C" w14:paraId="748F36E4" w14:textId="77777777" w:rsidTr="005A089E">
        <w:trPr>
          <w:trHeight w:val="504"/>
        </w:trPr>
        <w:tc>
          <w:tcPr>
            <w:tcW w:w="895" w:type="dxa"/>
          </w:tcPr>
          <w:p w14:paraId="5AE323AD" w14:textId="77777777" w:rsidR="00B5351C" w:rsidRPr="00B5351C" w:rsidRDefault="00B5351C" w:rsidP="00B5351C">
            <w:pPr>
              <w:rPr>
                <w:rFonts w:cs="Arial"/>
              </w:rPr>
            </w:pPr>
          </w:p>
        </w:tc>
        <w:tc>
          <w:tcPr>
            <w:tcW w:w="1913" w:type="dxa"/>
          </w:tcPr>
          <w:p w14:paraId="56DC9CDB" w14:textId="77777777" w:rsidR="00B5351C" w:rsidRPr="00B5351C" w:rsidRDefault="00B5351C" w:rsidP="00B5351C">
            <w:pPr>
              <w:rPr>
                <w:rFonts w:cs="Arial"/>
              </w:rPr>
            </w:pPr>
          </w:p>
        </w:tc>
        <w:tc>
          <w:tcPr>
            <w:tcW w:w="1127" w:type="dxa"/>
          </w:tcPr>
          <w:p w14:paraId="687A64CF" w14:textId="77777777" w:rsidR="00B5351C" w:rsidRPr="00B5351C" w:rsidRDefault="00B5351C" w:rsidP="00B5351C">
            <w:pPr>
              <w:rPr>
                <w:rFonts w:cs="Arial"/>
              </w:rPr>
            </w:pPr>
          </w:p>
        </w:tc>
        <w:tc>
          <w:tcPr>
            <w:tcW w:w="2297" w:type="dxa"/>
          </w:tcPr>
          <w:p w14:paraId="3A7A3E94" w14:textId="77777777" w:rsidR="00B5351C" w:rsidRPr="00B5351C" w:rsidRDefault="00B5351C" w:rsidP="00B5351C">
            <w:pPr>
              <w:rPr>
                <w:rFonts w:cs="Arial"/>
              </w:rPr>
            </w:pPr>
          </w:p>
        </w:tc>
        <w:tc>
          <w:tcPr>
            <w:tcW w:w="2297" w:type="dxa"/>
          </w:tcPr>
          <w:p w14:paraId="7EBF8463" w14:textId="77777777" w:rsidR="00B5351C" w:rsidRPr="00B5351C" w:rsidRDefault="00B5351C" w:rsidP="00B5351C">
            <w:pPr>
              <w:rPr>
                <w:rFonts w:cs="Arial"/>
              </w:rPr>
            </w:pPr>
          </w:p>
        </w:tc>
        <w:tc>
          <w:tcPr>
            <w:tcW w:w="1996" w:type="dxa"/>
          </w:tcPr>
          <w:p w14:paraId="1446B4E4" w14:textId="77777777" w:rsidR="00B5351C" w:rsidRPr="00B5351C" w:rsidRDefault="00B5351C" w:rsidP="00B5351C">
            <w:pPr>
              <w:rPr>
                <w:rFonts w:cs="Arial"/>
              </w:rPr>
            </w:pPr>
          </w:p>
        </w:tc>
        <w:tc>
          <w:tcPr>
            <w:tcW w:w="1084" w:type="dxa"/>
          </w:tcPr>
          <w:p w14:paraId="77964A18" w14:textId="77777777" w:rsidR="00B5351C" w:rsidRPr="00B5351C" w:rsidRDefault="00B5351C" w:rsidP="00B5351C">
            <w:pPr>
              <w:rPr>
                <w:rFonts w:cs="Arial"/>
              </w:rPr>
            </w:pPr>
          </w:p>
        </w:tc>
        <w:tc>
          <w:tcPr>
            <w:tcW w:w="1567" w:type="dxa"/>
          </w:tcPr>
          <w:p w14:paraId="5BA56E8E" w14:textId="77777777" w:rsidR="00B5351C" w:rsidRPr="00B5351C" w:rsidRDefault="00B5351C" w:rsidP="00B5351C">
            <w:pPr>
              <w:rPr>
                <w:rFonts w:cs="Arial"/>
              </w:rPr>
            </w:pPr>
          </w:p>
        </w:tc>
      </w:tr>
      <w:tr w:rsidR="00B5351C" w:rsidRPr="00B5351C" w14:paraId="510F4E7E" w14:textId="77777777" w:rsidTr="005A089E">
        <w:trPr>
          <w:trHeight w:val="504"/>
        </w:trPr>
        <w:tc>
          <w:tcPr>
            <w:tcW w:w="895" w:type="dxa"/>
          </w:tcPr>
          <w:p w14:paraId="3539CBF4" w14:textId="77777777" w:rsidR="00B5351C" w:rsidRPr="00B5351C" w:rsidRDefault="00B5351C" w:rsidP="00B5351C">
            <w:pPr>
              <w:rPr>
                <w:rFonts w:cs="Arial"/>
              </w:rPr>
            </w:pPr>
          </w:p>
        </w:tc>
        <w:tc>
          <w:tcPr>
            <w:tcW w:w="1913" w:type="dxa"/>
          </w:tcPr>
          <w:p w14:paraId="055224B0" w14:textId="77777777" w:rsidR="00B5351C" w:rsidRPr="00B5351C" w:rsidRDefault="00B5351C" w:rsidP="00B5351C">
            <w:pPr>
              <w:rPr>
                <w:rFonts w:cs="Arial"/>
              </w:rPr>
            </w:pPr>
          </w:p>
        </w:tc>
        <w:tc>
          <w:tcPr>
            <w:tcW w:w="1127" w:type="dxa"/>
          </w:tcPr>
          <w:p w14:paraId="3B562DA2" w14:textId="77777777" w:rsidR="00B5351C" w:rsidRPr="00B5351C" w:rsidRDefault="00B5351C" w:rsidP="00B5351C">
            <w:pPr>
              <w:rPr>
                <w:rFonts w:cs="Arial"/>
              </w:rPr>
            </w:pPr>
          </w:p>
        </w:tc>
        <w:tc>
          <w:tcPr>
            <w:tcW w:w="2297" w:type="dxa"/>
          </w:tcPr>
          <w:p w14:paraId="74217471" w14:textId="77777777" w:rsidR="00B5351C" w:rsidRPr="00B5351C" w:rsidRDefault="00B5351C" w:rsidP="00B5351C">
            <w:pPr>
              <w:rPr>
                <w:rFonts w:cs="Arial"/>
              </w:rPr>
            </w:pPr>
          </w:p>
        </w:tc>
        <w:tc>
          <w:tcPr>
            <w:tcW w:w="2297" w:type="dxa"/>
          </w:tcPr>
          <w:p w14:paraId="427D1607" w14:textId="77777777" w:rsidR="00B5351C" w:rsidRPr="00B5351C" w:rsidRDefault="00B5351C" w:rsidP="00B5351C">
            <w:pPr>
              <w:rPr>
                <w:rFonts w:cs="Arial"/>
              </w:rPr>
            </w:pPr>
          </w:p>
        </w:tc>
        <w:tc>
          <w:tcPr>
            <w:tcW w:w="1996" w:type="dxa"/>
          </w:tcPr>
          <w:p w14:paraId="53C2D180" w14:textId="77777777" w:rsidR="00B5351C" w:rsidRPr="00B5351C" w:rsidRDefault="00B5351C" w:rsidP="00B5351C">
            <w:pPr>
              <w:rPr>
                <w:rFonts w:cs="Arial"/>
              </w:rPr>
            </w:pPr>
          </w:p>
        </w:tc>
        <w:tc>
          <w:tcPr>
            <w:tcW w:w="1084" w:type="dxa"/>
          </w:tcPr>
          <w:p w14:paraId="73EBF5DC" w14:textId="77777777" w:rsidR="00B5351C" w:rsidRPr="00B5351C" w:rsidRDefault="00B5351C" w:rsidP="00B5351C">
            <w:pPr>
              <w:rPr>
                <w:rFonts w:cs="Arial"/>
              </w:rPr>
            </w:pPr>
          </w:p>
        </w:tc>
        <w:tc>
          <w:tcPr>
            <w:tcW w:w="1567" w:type="dxa"/>
          </w:tcPr>
          <w:p w14:paraId="3E43FB5F" w14:textId="77777777" w:rsidR="00B5351C" w:rsidRPr="00B5351C" w:rsidRDefault="00B5351C" w:rsidP="00B5351C">
            <w:pPr>
              <w:rPr>
                <w:rFonts w:cs="Arial"/>
              </w:rPr>
            </w:pPr>
          </w:p>
        </w:tc>
      </w:tr>
      <w:tr w:rsidR="00B5351C" w:rsidRPr="00B5351C" w14:paraId="72DE139E" w14:textId="77777777" w:rsidTr="005A089E">
        <w:trPr>
          <w:trHeight w:val="504"/>
        </w:trPr>
        <w:tc>
          <w:tcPr>
            <w:tcW w:w="895" w:type="dxa"/>
          </w:tcPr>
          <w:p w14:paraId="53430F97" w14:textId="77777777" w:rsidR="00B5351C" w:rsidRPr="00B5351C" w:rsidRDefault="00B5351C" w:rsidP="00B5351C">
            <w:pPr>
              <w:rPr>
                <w:rFonts w:cs="Arial"/>
              </w:rPr>
            </w:pPr>
          </w:p>
        </w:tc>
        <w:tc>
          <w:tcPr>
            <w:tcW w:w="1913" w:type="dxa"/>
          </w:tcPr>
          <w:p w14:paraId="4EB9E933" w14:textId="77777777" w:rsidR="00B5351C" w:rsidRPr="00B5351C" w:rsidRDefault="00B5351C" w:rsidP="00B5351C">
            <w:pPr>
              <w:rPr>
                <w:rFonts w:cs="Arial"/>
              </w:rPr>
            </w:pPr>
          </w:p>
        </w:tc>
        <w:tc>
          <w:tcPr>
            <w:tcW w:w="1127" w:type="dxa"/>
          </w:tcPr>
          <w:p w14:paraId="4D341F18" w14:textId="77777777" w:rsidR="00B5351C" w:rsidRPr="00B5351C" w:rsidRDefault="00B5351C" w:rsidP="00B5351C">
            <w:pPr>
              <w:rPr>
                <w:rFonts w:cs="Arial"/>
              </w:rPr>
            </w:pPr>
          </w:p>
        </w:tc>
        <w:tc>
          <w:tcPr>
            <w:tcW w:w="2297" w:type="dxa"/>
          </w:tcPr>
          <w:p w14:paraId="6399C631" w14:textId="77777777" w:rsidR="00B5351C" w:rsidRPr="00B5351C" w:rsidRDefault="00B5351C" w:rsidP="00B5351C">
            <w:pPr>
              <w:rPr>
                <w:rFonts w:cs="Arial"/>
              </w:rPr>
            </w:pPr>
          </w:p>
        </w:tc>
        <w:tc>
          <w:tcPr>
            <w:tcW w:w="2297" w:type="dxa"/>
          </w:tcPr>
          <w:p w14:paraId="1D5523EA" w14:textId="77777777" w:rsidR="00B5351C" w:rsidRPr="00B5351C" w:rsidRDefault="00B5351C" w:rsidP="00B5351C">
            <w:pPr>
              <w:rPr>
                <w:rFonts w:cs="Arial"/>
              </w:rPr>
            </w:pPr>
          </w:p>
        </w:tc>
        <w:tc>
          <w:tcPr>
            <w:tcW w:w="1996" w:type="dxa"/>
          </w:tcPr>
          <w:p w14:paraId="664F80E0" w14:textId="77777777" w:rsidR="00B5351C" w:rsidRPr="00B5351C" w:rsidRDefault="00B5351C" w:rsidP="00B5351C">
            <w:pPr>
              <w:rPr>
                <w:rFonts w:cs="Arial"/>
              </w:rPr>
            </w:pPr>
          </w:p>
        </w:tc>
        <w:tc>
          <w:tcPr>
            <w:tcW w:w="1084" w:type="dxa"/>
          </w:tcPr>
          <w:p w14:paraId="13100C69" w14:textId="77777777" w:rsidR="00B5351C" w:rsidRPr="00B5351C" w:rsidRDefault="00B5351C" w:rsidP="00B5351C">
            <w:pPr>
              <w:rPr>
                <w:rFonts w:cs="Arial"/>
              </w:rPr>
            </w:pPr>
          </w:p>
        </w:tc>
        <w:tc>
          <w:tcPr>
            <w:tcW w:w="1567" w:type="dxa"/>
          </w:tcPr>
          <w:p w14:paraId="69B8D55C" w14:textId="77777777" w:rsidR="00B5351C" w:rsidRPr="00B5351C" w:rsidRDefault="00B5351C" w:rsidP="00B5351C">
            <w:pPr>
              <w:rPr>
                <w:rFonts w:cs="Arial"/>
              </w:rPr>
            </w:pPr>
          </w:p>
        </w:tc>
      </w:tr>
      <w:tr w:rsidR="00B5351C" w:rsidRPr="00B5351C" w14:paraId="65475B83" w14:textId="77777777" w:rsidTr="005A089E">
        <w:trPr>
          <w:trHeight w:val="504"/>
        </w:trPr>
        <w:tc>
          <w:tcPr>
            <w:tcW w:w="895" w:type="dxa"/>
          </w:tcPr>
          <w:p w14:paraId="4CA39580" w14:textId="77777777" w:rsidR="00B5351C" w:rsidRPr="00B5351C" w:rsidRDefault="00B5351C" w:rsidP="00B5351C">
            <w:pPr>
              <w:rPr>
                <w:rFonts w:cs="Arial"/>
              </w:rPr>
            </w:pPr>
          </w:p>
        </w:tc>
        <w:tc>
          <w:tcPr>
            <w:tcW w:w="1913" w:type="dxa"/>
          </w:tcPr>
          <w:p w14:paraId="3AAB2824" w14:textId="77777777" w:rsidR="00B5351C" w:rsidRPr="00B5351C" w:rsidRDefault="00B5351C" w:rsidP="00B5351C">
            <w:pPr>
              <w:rPr>
                <w:rFonts w:cs="Arial"/>
              </w:rPr>
            </w:pPr>
          </w:p>
        </w:tc>
        <w:tc>
          <w:tcPr>
            <w:tcW w:w="1127" w:type="dxa"/>
          </w:tcPr>
          <w:p w14:paraId="532FC258" w14:textId="77777777" w:rsidR="00B5351C" w:rsidRPr="00B5351C" w:rsidRDefault="00B5351C" w:rsidP="00B5351C">
            <w:pPr>
              <w:rPr>
                <w:rFonts w:cs="Arial"/>
              </w:rPr>
            </w:pPr>
          </w:p>
        </w:tc>
        <w:tc>
          <w:tcPr>
            <w:tcW w:w="2297" w:type="dxa"/>
          </w:tcPr>
          <w:p w14:paraId="6A3F9EEE" w14:textId="77777777" w:rsidR="00B5351C" w:rsidRPr="00B5351C" w:rsidRDefault="00B5351C" w:rsidP="00B5351C">
            <w:pPr>
              <w:rPr>
                <w:rFonts w:cs="Arial"/>
              </w:rPr>
            </w:pPr>
          </w:p>
        </w:tc>
        <w:tc>
          <w:tcPr>
            <w:tcW w:w="2297" w:type="dxa"/>
          </w:tcPr>
          <w:p w14:paraId="25C0FF0F" w14:textId="77777777" w:rsidR="00B5351C" w:rsidRPr="00B5351C" w:rsidRDefault="00B5351C" w:rsidP="00B5351C">
            <w:pPr>
              <w:rPr>
                <w:rFonts w:cs="Arial"/>
              </w:rPr>
            </w:pPr>
          </w:p>
        </w:tc>
        <w:tc>
          <w:tcPr>
            <w:tcW w:w="1996" w:type="dxa"/>
          </w:tcPr>
          <w:p w14:paraId="780599D1" w14:textId="77777777" w:rsidR="00B5351C" w:rsidRPr="00B5351C" w:rsidRDefault="00B5351C" w:rsidP="00B5351C">
            <w:pPr>
              <w:rPr>
                <w:rFonts w:cs="Arial"/>
              </w:rPr>
            </w:pPr>
          </w:p>
        </w:tc>
        <w:tc>
          <w:tcPr>
            <w:tcW w:w="1084" w:type="dxa"/>
          </w:tcPr>
          <w:p w14:paraId="09EAF00C" w14:textId="77777777" w:rsidR="00B5351C" w:rsidRPr="00B5351C" w:rsidRDefault="00B5351C" w:rsidP="00B5351C">
            <w:pPr>
              <w:rPr>
                <w:rFonts w:cs="Arial"/>
              </w:rPr>
            </w:pPr>
          </w:p>
        </w:tc>
        <w:tc>
          <w:tcPr>
            <w:tcW w:w="1567" w:type="dxa"/>
          </w:tcPr>
          <w:p w14:paraId="1507BF6C" w14:textId="77777777" w:rsidR="00B5351C" w:rsidRPr="00B5351C" w:rsidRDefault="00B5351C" w:rsidP="00B5351C">
            <w:pPr>
              <w:rPr>
                <w:rFonts w:cs="Arial"/>
              </w:rPr>
            </w:pPr>
          </w:p>
        </w:tc>
      </w:tr>
      <w:tr w:rsidR="00B5351C" w:rsidRPr="00B5351C" w14:paraId="037ADD0B" w14:textId="77777777" w:rsidTr="005A089E">
        <w:trPr>
          <w:trHeight w:val="504"/>
        </w:trPr>
        <w:tc>
          <w:tcPr>
            <w:tcW w:w="895" w:type="dxa"/>
          </w:tcPr>
          <w:p w14:paraId="7D8EA327" w14:textId="77777777" w:rsidR="00B5351C" w:rsidRPr="00B5351C" w:rsidRDefault="00B5351C" w:rsidP="00B5351C">
            <w:pPr>
              <w:rPr>
                <w:rFonts w:cs="Arial"/>
              </w:rPr>
            </w:pPr>
          </w:p>
        </w:tc>
        <w:tc>
          <w:tcPr>
            <w:tcW w:w="1913" w:type="dxa"/>
          </w:tcPr>
          <w:p w14:paraId="641604F4" w14:textId="77777777" w:rsidR="00B5351C" w:rsidRPr="00B5351C" w:rsidRDefault="00B5351C" w:rsidP="00B5351C">
            <w:pPr>
              <w:rPr>
                <w:rFonts w:cs="Arial"/>
              </w:rPr>
            </w:pPr>
          </w:p>
        </w:tc>
        <w:tc>
          <w:tcPr>
            <w:tcW w:w="1127" w:type="dxa"/>
          </w:tcPr>
          <w:p w14:paraId="3BC8F329" w14:textId="77777777" w:rsidR="00B5351C" w:rsidRPr="00B5351C" w:rsidRDefault="00B5351C" w:rsidP="00B5351C">
            <w:pPr>
              <w:rPr>
                <w:rFonts w:cs="Arial"/>
              </w:rPr>
            </w:pPr>
          </w:p>
        </w:tc>
        <w:tc>
          <w:tcPr>
            <w:tcW w:w="2297" w:type="dxa"/>
          </w:tcPr>
          <w:p w14:paraId="272542AA" w14:textId="77777777" w:rsidR="00B5351C" w:rsidRPr="00B5351C" w:rsidRDefault="00B5351C" w:rsidP="00B5351C">
            <w:pPr>
              <w:rPr>
                <w:rFonts w:cs="Arial"/>
              </w:rPr>
            </w:pPr>
          </w:p>
        </w:tc>
        <w:tc>
          <w:tcPr>
            <w:tcW w:w="2297" w:type="dxa"/>
          </w:tcPr>
          <w:p w14:paraId="5B7B3445" w14:textId="77777777" w:rsidR="00B5351C" w:rsidRPr="00B5351C" w:rsidRDefault="00B5351C" w:rsidP="00B5351C">
            <w:pPr>
              <w:rPr>
                <w:rFonts w:cs="Arial"/>
              </w:rPr>
            </w:pPr>
          </w:p>
        </w:tc>
        <w:tc>
          <w:tcPr>
            <w:tcW w:w="1996" w:type="dxa"/>
          </w:tcPr>
          <w:p w14:paraId="209123F8" w14:textId="77777777" w:rsidR="00B5351C" w:rsidRPr="00B5351C" w:rsidRDefault="00B5351C" w:rsidP="00B5351C">
            <w:pPr>
              <w:rPr>
                <w:rFonts w:cs="Arial"/>
              </w:rPr>
            </w:pPr>
          </w:p>
        </w:tc>
        <w:tc>
          <w:tcPr>
            <w:tcW w:w="1084" w:type="dxa"/>
          </w:tcPr>
          <w:p w14:paraId="7B1D9FF5" w14:textId="77777777" w:rsidR="00B5351C" w:rsidRPr="00B5351C" w:rsidRDefault="00B5351C" w:rsidP="00B5351C">
            <w:pPr>
              <w:rPr>
                <w:rFonts w:cs="Arial"/>
              </w:rPr>
            </w:pPr>
          </w:p>
        </w:tc>
        <w:tc>
          <w:tcPr>
            <w:tcW w:w="1567" w:type="dxa"/>
          </w:tcPr>
          <w:p w14:paraId="3A8E630E" w14:textId="77777777" w:rsidR="00B5351C" w:rsidRPr="00B5351C" w:rsidRDefault="00B5351C" w:rsidP="00B5351C">
            <w:pPr>
              <w:rPr>
                <w:rFonts w:cs="Arial"/>
              </w:rPr>
            </w:pPr>
          </w:p>
        </w:tc>
      </w:tr>
      <w:tr w:rsidR="00B5351C" w:rsidRPr="00B5351C" w14:paraId="0848E3A2" w14:textId="77777777" w:rsidTr="005A089E">
        <w:trPr>
          <w:trHeight w:val="504"/>
        </w:trPr>
        <w:tc>
          <w:tcPr>
            <w:tcW w:w="895" w:type="dxa"/>
          </w:tcPr>
          <w:p w14:paraId="1B7E9104" w14:textId="77777777" w:rsidR="00B5351C" w:rsidRPr="00B5351C" w:rsidRDefault="00B5351C" w:rsidP="00B5351C">
            <w:pPr>
              <w:rPr>
                <w:rFonts w:cs="Arial"/>
              </w:rPr>
            </w:pPr>
          </w:p>
        </w:tc>
        <w:tc>
          <w:tcPr>
            <w:tcW w:w="1913" w:type="dxa"/>
          </w:tcPr>
          <w:p w14:paraId="618E0BC3" w14:textId="77777777" w:rsidR="00B5351C" w:rsidRPr="00B5351C" w:rsidRDefault="00B5351C" w:rsidP="00B5351C">
            <w:pPr>
              <w:rPr>
                <w:rFonts w:cs="Arial"/>
              </w:rPr>
            </w:pPr>
          </w:p>
        </w:tc>
        <w:tc>
          <w:tcPr>
            <w:tcW w:w="1127" w:type="dxa"/>
          </w:tcPr>
          <w:p w14:paraId="2166125B" w14:textId="77777777" w:rsidR="00B5351C" w:rsidRPr="00B5351C" w:rsidRDefault="00B5351C" w:rsidP="00B5351C">
            <w:pPr>
              <w:rPr>
                <w:rFonts w:cs="Arial"/>
              </w:rPr>
            </w:pPr>
          </w:p>
        </w:tc>
        <w:tc>
          <w:tcPr>
            <w:tcW w:w="2297" w:type="dxa"/>
          </w:tcPr>
          <w:p w14:paraId="63DAF0B8" w14:textId="77777777" w:rsidR="00B5351C" w:rsidRPr="00B5351C" w:rsidRDefault="00B5351C" w:rsidP="00B5351C">
            <w:pPr>
              <w:rPr>
                <w:rFonts w:cs="Arial"/>
              </w:rPr>
            </w:pPr>
          </w:p>
        </w:tc>
        <w:tc>
          <w:tcPr>
            <w:tcW w:w="2297" w:type="dxa"/>
          </w:tcPr>
          <w:p w14:paraId="61519D81" w14:textId="77777777" w:rsidR="00B5351C" w:rsidRPr="00B5351C" w:rsidRDefault="00B5351C" w:rsidP="00B5351C">
            <w:pPr>
              <w:rPr>
                <w:rFonts w:cs="Arial"/>
              </w:rPr>
            </w:pPr>
          </w:p>
        </w:tc>
        <w:tc>
          <w:tcPr>
            <w:tcW w:w="1996" w:type="dxa"/>
          </w:tcPr>
          <w:p w14:paraId="131455D4" w14:textId="77777777" w:rsidR="00B5351C" w:rsidRPr="00B5351C" w:rsidRDefault="00B5351C" w:rsidP="00B5351C">
            <w:pPr>
              <w:rPr>
                <w:rFonts w:cs="Arial"/>
              </w:rPr>
            </w:pPr>
          </w:p>
        </w:tc>
        <w:tc>
          <w:tcPr>
            <w:tcW w:w="1084" w:type="dxa"/>
          </w:tcPr>
          <w:p w14:paraId="0E2D5214" w14:textId="77777777" w:rsidR="00B5351C" w:rsidRPr="00B5351C" w:rsidRDefault="00B5351C" w:rsidP="00B5351C">
            <w:pPr>
              <w:rPr>
                <w:rFonts w:cs="Arial"/>
              </w:rPr>
            </w:pPr>
          </w:p>
        </w:tc>
        <w:tc>
          <w:tcPr>
            <w:tcW w:w="1567" w:type="dxa"/>
          </w:tcPr>
          <w:p w14:paraId="7BB2753F" w14:textId="77777777" w:rsidR="00B5351C" w:rsidRPr="00B5351C" w:rsidRDefault="00B5351C" w:rsidP="00B5351C">
            <w:pPr>
              <w:rPr>
                <w:rFonts w:cs="Arial"/>
              </w:rPr>
            </w:pPr>
          </w:p>
        </w:tc>
      </w:tr>
      <w:tr w:rsidR="00B5351C" w:rsidRPr="00B5351C" w14:paraId="4C2704CB" w14:textId="77777777" w:rsidTr="005A089E">
        <w:trPr>
          <w:trHeight w:val="504"/>
        </w:trPr>
        <w:tc>
          <w:tcPr>
            <w:tcW w:w="895" w:type="dxa"/>
          </w:tcPr>
          <w:p w14:paraId="6F516722" w14:textId="77777777" w:rsidR="00B5351C" w:rsidRPr="00B5351C" w:rsidRDefault="00B5351C" w:rsidP="00B5351C">
            <w:pPr>
              <w:rPr>
                <w:rFonts w:cs="Arial"/>
              </w:rPr>
            </w:pPr>
          </w:p>
        </w:tc>
        <w:tc>
          <w:tcPr>
            <w:tcW w:w="1913" w:type="dxa"/>
          </w:tcPr>
          <w:p w14:paraId="20EE86C7" w14:textId="77777777" w:rsidR="00B5351C" w:rsidRPr="00B5351C" w:rsidRDefault="00B5351C" w:rsidP="00B5351C">
            <w:pPr>
              <w:rPr>
                <w:rFonts w:cs="Arial"/>
              </w:rPr>
            </w:pPr>
          </w:p>
        </w:tc>
        <w:tc>
          <w:tcPr>
            <w:tcW w:w="1127" w:type="dxa"/>
          </w:tcPr>
          <w:p w14:paraId="79B54AD8" w14:textId="77777777" w:rsidR="00B5351C" w:rsidRPr="00B5351C" w:rsidRDefault="00B5351C" w:rsidP="00B5351C">
            <w:pPr>
              <w:rPr>
                <w:rFonts w:cs="Arial"/>
              </w:rPr>
            </w:pPr>
          </w:p>
        </w:tc>
        <w:tc>
          <w:tcPr>
            <w:tcW w:w="2297" w:type="dxa"/>
          </w:tcPr>
          <w:p w14:paraId="3B053668" w14:textId="77777777" w:rsidR="00B5351C" w:rsidRPr="00B5351C" w:rsidRDefault="00B5351C" w:rsidP="00B5351C">
            <w:pPr>
              <w:rPr>
                <w:rFonts w:cs="Arial"/>
              </w:rPr>
            </w:pPr>
          </w:p>
        </w:tc>
        <w:tc>
          <w:tcPr>
            <w:tcW w:w="2297" w:type="dxa"/>
          </w:tcPr>
          <w:p w14:paraId="52050A06" w14:textId="77777777" w:rsidR="00B5351C" w:rsidRPr="00B5351C" w:rsidRDefault="00B5351C" w:rsidP="00B5351C">
            <w:pPr>
              <w:rPr>
                <w:rFonts w:cs="Arial"/>
              </w:rPr>
            </w:pPr>
          </w:p>
        </w:tc>
        <w:tc>
          <w:tcPr>
            <w:tcW w:w="1996" w:type="dxa"/>
          </w:tcPr>
          <w:p w14:paraId="265E64A5" w14:textId="77777777" w:rsidR="00B5351C" w:rsidRPr="00B5351C" w:rsidRDefault="00B5351C" w:rsidP="00B5351C">
            <w:pPr>
              <w:rPr>
                <w:rFonts w:cs="Arial"/>
              </w:rPr>
            </w:pPr>
          </w:p>
        </w:tc>
        <w:tc>
          <w:tcPr>
            <w:tcW w:w="1084" w:type="dxa"/>
          </w:tcPr>
          <w:p w14:paraId="0E47C6F7" w14:textId="77777777" w:rsidR="00B5351C" w:rsidRPr="00B5351C" w:rsidRDefault="00B5351C" w:rsidP="00B5351C">
            <w:pPr>
              <w:rPr>
                <w:rFonts w:cs="Arial"/>
              </w:rPr>
            </w:pPr>
          </w:p>
        </w:tc>
        <w:tc>
          <w:tcPr>
            <w:tcW w:w="1567" w:type="dxa"/>
          </w:tcPr>
          <w:p w14:paraId="72A8ADF8" w14:textId="77777777" w:rsidR="00B5351C" w:rsidRPr="00B5351C" w:rsidRDefault="00B5351C" w:rsidP="00B5351C">
            <w:pPr>
              <w:rPr>
                <w:rFonts w:cs="Arial"/>
              </w:rPr>
            </w:pPr>
          </w:p>
        </w:tc>
      </w:tr>
    </w:tbl>
    <w:p w14:paraId="14E55DC6" w14:textId="77777777" w:rsidR="00DB5E61" w:rsidRPr="00DB5E61" w:rsidRDefault="00DB5E61" w:rsidP="00DB5E61">
      <w:pPr>
        <w:rPr>
          <w:rFonts w:cs="Arial"/>
        </w:rPr>
      </w:pPr>
    </w:p>
    <w:p w14:paraId="5EC75569" w14:textId="3D26EC34" w:rsidR="006F02DB" w:rsidRPr="0087708A" w:rsidRDefault="006F02DB" w:rsidP="007600F4">
      <w:r w:rsidRPr="0087708A">
        <w:rPr>
          <w:rFonts w:eastAsia="Calibri" w:cs="Arial"/>
          <w:color w:val="000000"/>
        </w:rPr>
        <w:t xml:space="preserve">Source: </w:t>
      </w:r>
      <w:r w:rsidRPr="0087708A">
        <w:t xml:space="preserve">Institute of Child Nutrition. (2026). </w:t>
      </w:r>
      <w:r w:rsidRPr="0087708A">
        <w:rPr>
          <w:i/>
        </w:rPr>
        <w:t>HACCP-based standard operating procedures manual</w:t>
      </w:r>
      <w:r w:rsidRPr="0087708A">
        <w:t>. University, MS: Author.</w:t>
      </w:r>
    </w:p>
    <w:p w14:paraId="75BA47C6" w14:textId="5657EC61" w:rsidR="00BB5DA6" w:rsidRPr="000414B5" w:rsidRDefault="00BB5DA6" w:rsidP="000414B5"/>
    <w:sectPr w:rsidR="00BB5DA6" w:rsidRPr="000414B5" w:rsidSect="003E3182">
      <w:headerReference w:type="even" r:id="rId6"/>
      <w:headerReference w:type="default" r:id="rId7"/>
      <w:footerReference w:type="even" r:id="rId8"/>
      <w:footerReference w:type="default" r:id="rId9"/>
      <w:headerReference w:type="first" r:id="rId10"/>
      <w:footerReference w:type="firs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91174" w14:textId="77777777" w:rsidR="00CD6152" w:rsidRDefault="00CD6152" w:rsidP="00BB5DA6">
      <w:r>
        <w:separator/>
      </w:r>
    </w:p>
  </w:endnote>
  <w:endnote w:type="continuationSeparator" w:id="0">
    <w:p w14:paraId="0B966FE0" w14:textId="77777777" w:rsidR="00CD6152" w:rsidRDefault="00CD6152" w:rsidP="00BB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6AB5" w14:textId="77777777" w:rsidR="00E0734A" w:rsidRDefault="00E073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09ED" w14:textId="5745F36D" w:rsidR="00BB5DA6" w:rsidRDefault="00E0734A" w:rsidP="00E0734A">
    <w:pPr>
      <w:pStyle w:val="Footer"/>
      <w:jc w:val="right"/>
    </w:pPr>
    <w:r>
      <w:rPr>
        <w:noProof/>
      </w:rPr>
      <w:drawing>
        <wp:inline distT="0" distB="0" distL="0" distR="0" wp14:anchorId="337759D4" wp14:editId="04BDFBF3">
          <wp:extent cx="723900" cy="40957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r>
      <w:tab/>
    </w:r>
    <w:r>
      <w:tab/>
    </w:r>
    <w:r>
      <w:tab/>
    </w:r>
    <w:r>
      <w:tab/>
      <w:t xml:space="preserve">        </w:t>
    </w:r>
    <w:sdt>
      <w:sdtPr>
        <w:id w:val="138627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8BD2" w14:textId="77777777" w:rsidR="00E0734A" w:rsidRDefault="00E07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46457" w14:textId="77777777" w:rsidR="00CD6152" w:rsidRDefault="00CD6152" w:rsidP="00BB5DA6">
      <w:r>
        <w:separator/>
      </w:r>
    </w:p>
  </w:footnote>
  <w:footnote w:type="continuationSeparator" w:id="0">
    <w:p w14:paraId="1CB9977C" w14:textId="77777777" w:rsidR="00CD6152" w:rsidRDefault="00CD6152" w:rsidP="00BB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E179C" w14:textId="77777777" w:rsidR="00E0734A" w:rsidRDefault="00E073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BC0B" w14:textId="72EFF6B9" w:rsidR="00BB5DA6" w:rsidRPr="00623305" w:rsidRDefault="00BB5DA6" w:rsidP="00D1555B">
    <w:pPr>
      <w:pStyle w:val="Header"/>
      <w:rPr>
        <w:rFonts w:cs="Arial"/>
        <w:b/>
        <w:bCs/>
        <w:color w:val="000000"/>
        <w:sz w:val="18"/>
        <w:szCs w:val="18"/>
      </w:rPr>
    </w:pPr>
    <w:r w:rsidRPr="00BB5DA6">
      <w:rPr>
        <w:rFonts w:cs="Arial"/>
        <w:b/>
        <w:bCs/>
        <w:sz w:val="18"/>
        <w:szCs w:val="18"/>
      </w:rPr>
      <w:t>HACCP-Based Standard Operating Procedures</w:t>
    </w:r>
    <w:r w:rsidR="00CE7D28">
      <w:rPr>
        <w:rFonts w:cs="Arial"/>
        <w:b/>
        <w:bCs/>
        <w:sz w:val="18"/>
        <w:szCs w:val="18"/>
      </w:rPr>
      <w:tab/>
    </w:r>
    <w:r w:rsidR="00C20D69">
      <w:rPr>
        <w:rFonts w:cs="Arial"/>
        <w:b/>
        <w:bCs/>
        <w:sz w:val="18"/>
        <w:szCs w:val="18"/>
      </w:rPr>
      <w:tab/>
    </w:r>
    <w:r w:rsidR="003E3182">
      <w:rPr>
        <w:rFonts w:cs="Arial"/>
        <w:b/>
        <w:bCs/>
        <w:sz w:val="18"/>
        <w:szCs w:val="18"/>
      </w:rPr>
      <w:t>`</w:t>
    </w:r>
    <w:r w:rsidR="003E3182">
      <w:rPr>
        <w:rFonts w:cs="Arial"/>
        <w:b/>
        <w:bCs/>
        <w:sz w:val="18"/>
        <w:szCs w:val="18"/>
      </w:rPr>
      <w:tab/>
    </w:r>
    <w:r w:rsidR="003E3182">
      <w:rPr>
        <w:rFonts w:cs="Arial"/>
        <w:b/>
        <w:bCs/>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399CA" w14:textId="77777777" w:rsidR="00E0734A" w:rsidRDefault="00E073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A6"/>
    <w:rsid w:val="000414B5"/>
    <w:rsid w:val="00050FA3"/>
    <w:rsid w:val="00063121"/>
    <w:rsid w:val="00077EDD"/>
    <w:rsid w:val="000C4339"/>
    <w:rsid w:val="000D3163"/>
    <w:rsid w:val="00100F63"/>
    <w:rsid w:val="0013425E"/>
    <w:rsid w:val="00140A33"/>
    <w:rsid w:val="00154226"/>
    <w:rsid w:val="0019792A"/>
    <w:rsid w:val="00210859"/>
    <w:rsid w:val="00231B25"/>
    <w:rsid w:val="002348B7"/>
    <w:rsid w:val="00237895"/>
    <w:rsid w:val="00282120"/>
    <w:rsid w:val="002B2B33"/>
    <w:rsid w:val="002E3456"/>
    <w:rsid w:val="002E7C00"/>
    <w:rsid w:val="00322371"/>
    <w:rsid w:val="00375CCF"/>
    <w:rsid w:val="003E3182"/>
    <w:rsid w:val="0043356E"/>
    <w:rsid w:val="004A45DA"/>
    <w:rsid w:val="004B5820"/>
    <w:rsid w:val="004D09F8"/>
    <w:rsid w:val="004F0F38"/>
    <w:rsid w:val="005562C9"/>
    <w:rsid w:val="0055797A"/>
    <w:rsid w:val="00563A06"/>
    <w:rsid w:val="00564420"/>
    <w:rsid w:val="005A3AF6"/>
    <w:rsid w:val="005B70D3"/>
    <w:rsid w:val="005C0FBA"/>
    <w:rsid w:val="005D6333"/>
    <w:rsid w:val="00623305"/>
    <w:rsid w:val="00640A83"/>
    <w:rsid w:val="006679AF"/>
    <w:rsid w:val="006A77A2"/>
    <w:rsid w:val="006C2886"/>
    <w:rsid w:val="006D186E"/>
    <w:rsid w:val="006F02DB"/>
    <w:rsid w:val="007107FC"/>
    <w:rsid w:val="00753E50"/>
    <w:rsid w:val="007600F4"/>
    <w:rsid w:val="0077485A"/>
    <w:rsid w:val="007A0475"/>
    <w:rsid w:val="007B261D"/>
    <w:rsid w:val="008030A0"/>
    <w:rsid w:val="0083195B"/>
    <w:rsid w:val="00862639"/>
    <w:rsid w:val="0087708A"/>
    <w:rsid w:val="00877970"/>
    <w:rsid w:val="00884311"/>
    <w:rsid w:val="008969B5"/>
    <w:rsid w:val="008A29E0"/>
    <w:rsid w:val="008F253A"/>
    <w:rsid w:val="008F3F6E"/>
    <w:rsid w:val="0090330A"/>
    <w:rsid w:val="00945FB7"/>
    <w:rsid w:val="00960C35"/>
    <w:rsid w:val="00982DE3"/>
    <w:rsid w:val="00997096"/>
    <w:rsid w:val="009B062B"/>
    <w:rsid w:val="00A26478"/>
    <w:rsid w:val="00AC13E9"/>
    <w:rsid w:val="00B5351C"/>
    <w:rsid w:val="00BB5252"/>
    <w:rsid w:val="00BB5DA6"/>
    <w:rsid w:val="00C10628"/>
    <w:rsid w:val="00C20D69"/>
    <w:rsid w:val="00CD3AE3"/>
    <w:rsid w:val="00CD6152"/>
    <w:rsid w:val="00CE6EBC"/>
    <w:rsid w:val="00CE7D28"/>
    <w:rsid w:val="00D1555B"/>
    <w:rsid w:val="00DB5E61"/>
    <w:rsid w:val="00E0734A"/>
    <w:rsid w:val="00E36B47"/>
    <w:rsid w:val="00E46B73"/>
    <w:rsid w:val="00E57117"/>
    <w:rsid w:val="00EC001E"/>
    <w:rsid w:val="00F131FD"/>
    <w:rsid w:val="00F351C1"/>
    <w:rsid w:val="00F54CC7"/>
    <w:rsid w:val="00F91253"/>
    <w:rsid w:val="00FC2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CFDFE"/>
  <w15:chartTrackingRefBased/>
  <w15:docId w15:val="{E59BE6F8-1380-4F5D-A8A7-803FCFC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A6"/>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qFormat/>
    <w:rsid w:val="00BB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B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2"/>
    <w:rsid w:val="00BB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A6"/>
    <w:rPr>
      <w:rFonts w:eastAsiaTheme="majorEastAsia" w:cstheme="majorBidi"/>
      <w:color w:val="272727" w:themeColor="text1" w:themeTint="D8"/>
    </w:rPr>
  </w:style>
  <w:style w:type="paragraph" w:styleId="Title">
    <w:name w:val="Title"/>
    <w:basedOn w:val="Normal"/>
    <w:next w:val="Normal"/>
    <w:link w:val="TitleChar"/>
    <w:uiPriority w:val="10"/>
    <w:qFormat/>
    <w:rsid w:val="00BB5DA6"/>
    <w:pPr>
      <w:spacing w:after="8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B5DA6"/>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BB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A6"/>
    <w:pPr>
      <w:spacing w:before="160"/>
      <w:jc w:val="center"/>
    </w:pPr>
    <w:rPr>
      <w:i/>
      <w:iCs/>
      <w:color w:val="404040" w:themeColor="text1" w:themeTint="BF"/>
    </w:rPr>
  </w:style>
  <w:style w:type="character" w:customStyle="1" w:styleId="QuoteChar">
    <w:name w:val="Quote Char"/>
    <w:basedOn w:val="DefaultParagraphFont"/>
    <w:link w:val="Quote"/>
    <w:uiPriority w:val="29"/>
    <w:rsid w:val="00BB5DA6"/>
    <w:rPr>
      <w:i/>
      <w:iCs/>
      <w:color w:val="404040" w:themeColor="text1" w:themeTint="BF"/>
    </w:rPr>
  </w:style>
  <w:style w:type="paragraph" w:styleId="ListParagraph">
    <w:name w:val="List Paragraph"/>
    <w:basedOn w:val="Normal"/>
    <w:uiPriority w:val="34"/>
    <w:qFormat/>
    <w:rsid w:val="00BB5DA6"/>
    <w:pPr>
      <w:ind w:left="720"/>
      <w:contextualSpacing/>
    </w:pPr>
  </w:style>
  <w:style w:type="character" w:styleId="IntenseEmphasis">
    <w:name w:val="Intense Emphasis"/>
    <w:basedOn w:val="DefaultParagraphFont"/>
    <w:uiPriority w:val="21"/>
    <w:qFormat/>
    <w:rsid w:val="00BB5DA6"/>
    <w:rPr>
      <w:i/>
      <w:iCs/>
      <w:color w:val="0F4761" w:themeColor="accent1" w:themeShade="BF"/>
    </w:rPr>
  </w:style>
  <w:style w:type="paragraph" w:styleId="IntenseQuote">
    <w:name w:val="Intense Quote"/>
    <w:basedOn w:val="Normal"/>
    <w:next w:val="Normal"/>
    <w:link w:val="IntenseQuoteChar"/>
    <w:uiPriority w:val="30"/>
    <w:qFormat/>
    <w:rsid w:val="00BB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A6"/>
    <w:rPr>
      <w:i/>
      <w:iCs/>
      <w:color w:val="0F4761" w:themeColor="accent1" w:themeShade="BF"/>
    </w:rPr>
  </w:style>
  <w:style w:type="character" w:styleId="IntenseReference">
    <w:name w:val="Intense Reference"/>
    <w:basedOn w:val="DefaultParagraphFont"/>
    <w:uiPriority w:val="32"/>
    <w:qFormat/>
    <w:rsid w:val="00BB5DA6"/>
    <w:rPr>
      <w:b/>
      <w:bCs/>
      <w:smallCaps/>
      <w:color w:val="0F4761" w:themeColor="accent1" w:themeShade="BF"/>
      <w:spacing w:val="5"/>
    </w:rPr>
  </w:style>
  <w:style w:type="paragraph" w:styleId="Header">
    <w:name w:val="header"/>
    <w:basedOn w:val="Normal"/>
    <w:link w:val="HeaderChar"/>
    <w:uiPriority w:val="99"/>
    <w:unhideWhenUsed/>
    <w:rsid w:val="00BB5DA6"/>
    <w:pPr>
      <w:tabs>
        <w:tab w:val="center" w:pos="4680"/>
        <w:tab w:val="right" w:pos="9360"/>
      </w:tabs>
    </w:pPr>
  </w:style>
  <w:style w:type="character" w:customStyle="1" w:styleId="HeaderChar">
    <w:name w:val="Header Char"/>
    <w:basedOn w:val="DefaultParagraphFont"/>
    <w:link w:val="Header"/>
    <w:uiPriority w:val="99"/>
    <w:rsid w:val="00BB5DA6"/>
  </w:style>
  <w:style w:type="paragraph" w:styleId="Footer">
    <w:name w:val="footer"/>
    <w:basedOn w:val="Normal"/>
    <w:link w:val="FooterChar"/>
    <w:uiPriority w:val="99"/>
    <w:unhideWhenUsed/>
    <w:rsid w:val="00BB5DA6"/>
    <w:pPr>
      <w:tabs>
        <w:tab w:val="center" w:pos="4680"/>
        <w:tab w:val="right" w:pos="9360"/>
      </w:tabs>
    </w:pPr>
  </w:style>
  <w:style w:type="character" w:customStyle="1" w:styleId="FooterChar">
    <w:name w:val="Footer Char"/>
    <w:basedOn w:val="DefaultParagraphFont"/>
    <w:link w:val="Footer"/>
    <w:uiPriority w:val="99"/>
    <w:rsid w:val="00BB5DA6"/>
  </w:style>
  <w:style w:type="character" w:styleId="Hyperlink">
    <w:name w:val="Hyperlink"/>
    <w:basedOn w:val="DefaultParagraphFont"/>
    <w:uiPriority w:val="99"/>
    <w:unhideWhenUsed/>
    <w:rsid w:val="00BB5DA6"/>
    <w:rPr>
      <w:color w:val="467886" w:themeColor="hyperlink"/>
      <w:u w:val="single"/>
    </w:rPr>
  </w:style>
  <w:style w:type="character" w:styleId="UnresolvedMention">
    <w:name w:val="Unresolved Mention"/>
    <w:basedOn w:val="DefaultParagraphFont"/>
    <w:uiPriority w:val="99"/>
    <w:semiHidden/>
    <w:unhideWhenUsed/>
    <w:rsid w:val="00BB5DA6"/>
    <w:rPr>
      <w:color w:val="605E5C"/>
      <w:shd w:val="clear" w:color="auto" w:fill="E1DFDD"/>
    </w:rPr>
  </w:style>
  <w:style w:type="table" w:customStyle="1" w:styleId="GridTable4-Accent31">
    <w:name w:val="Grid Table 4 - Accent 31"/>
    <w:basedOn w:val="TableNormal"/>
    <w:next w:val="GridTable4-Accent3"/>
    <w:uiPriority w:val="49"/>
    <w:rsid w:val="005D6333"/>
    <w:pPr>
      <w:spacing w:after="0" w:line="240" w:lineRule="auto"/>
    </w:pPr>
    <w:rPr>
      <w:rFonts w:ascii="Aptos" w:eastAsia="Aptos" w:hAnsi="Aptos" w:cs="Times New Roman"/>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5D633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customStyle="1" w:styleId="HeadersinSOP">
    <w:name w:val="Headers in SOP"/>
    <w:basedOn w:val="Normal"/>
    <w:link w:val="HeadersinSOPChar"/>
    <w:rsid w:val="00322371"/>
    <w:rPr>
      <w:rFonts w:cs="Arial"/>
      <w:b/>
      <w:bCs/>
    </w:rPr>
  </w:style>
  <w:style w:type="character" w:customStyle="1" w:styleId="HeadersinSOPChar">
    <w:name w:val="Headers in SOP Char"/>
    <w:link w:val="HeadersinSOP"/>
    <w:rsid w:val="00322371"/>
    <w:rPr>
      <w:rFonts w:ascii="Arial" w:eastAsia="Times New Roman" w:hAnsi="Arial" w:cs="Arial"/>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Dixon</dc:creator>
  <cp:keywords/>
  <dc:description/>
  <cp:lastModifiedBy>Elizabeth Dixon</cp:lastModifiedBy>
  <cp:revision>2</cp:revision>
  <dcterms:created xsi:type="dcterms:W3CDTF">2026-09-29T21:35:00Z</dcterms:created>
  <dcterms:modified xsi:type="dcterms:W3CDTF">2026-09-29T21:35:00Z</dcterms:modified>
</cp:coreProperties>
</file>